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ТЕРСИНСКОГО МУНИЦИПАЛЬНОГО ОБРАЗОВАНИЯ</w:t>
      </w:r>
    </w:p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D4237" w:rsidRDefault="00AD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D4237" w:rsidRDefault="00AD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237" w:rsidRDefault="0030062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8B02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.02.2022 года  №5/8-44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ерса</w:t>
      </w:r>
      <w:proofErr w:type="spellEnd"/>
    </w:p>
    <w:p w:rsidR="00AD4237" w:rsidRDefault="00AD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495" w:type="dxa"/>
        <w:tblLook w:val="04A0"/>
      </w:tblPr>
      <w:tblGrid>
        <w:gridCol w:w="5495"/>
      </w:tblGrid>
      <w:tr w:rsidR="00AD4237">
        <w:tc>
          <w:tcPr>
            <w:tcW w:w="5495" w:type="dxa"/>
            <w:shd w:val="clear" w:color="auto" w:fill="auto"/>
          </w:tcPr>
          <w:p w:rsidR="00AD4237" w:rsidRDefault="0030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решения Совета Терсинского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4/43-149</w:t>
            </w:r>
          </w:p>
        </w:tc>
      </w:tr>
    </w:tbl>
    <w:p w:rsidR="00AD4237" w:rsidRDefault="00AD42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237" w:rsidRDefault="00300622">
      <w:pPr>
        <w:tabs>
          <w:tab w:val="left" w:pos="4536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от 30 сентября 2014 года № 108-ЗСО «О вопросах местного значения сельских поселений Саратовской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ст.ст.21, 39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в связи с исключением из перечня вопросов местного значения Терсинского муниципального образования соответствующего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 Терсинского муниципального образования</w:t>
      </w:r>
      <w:proofErr w:type="gramEnd"/>
    </w:p>
    <w:p w:rsidR="00AD4237" w:rsidRDefault="0030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D4237" w:rsidRDefault="0030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 решение Совета Терсинского муниципального образования о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>
        <w:rPr>
          <w:rFonts w:ascii="Times New Roman" w:hAnsi="Times New Roman" w:cs="Times New Roman"/>
          <w:sz w:val="28"/>
          <w:szCs w:val="28"/>
        </w:rPr>
        <w:t>4/43-149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Терсинского муниципального образования».</w:t>
      </w:r>
    </w:p>
    <w:p w:rsidR="00AD4237" w:rsidRDefault="0030062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Терсинского муниципального образования в сети Интернет </w:t>
      </w:r>
      <w:hyperlink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  <w:u w:val="none" w:color="00000A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  <w:u w:val="none" w:color="00000A"/>
          </w:rPr>
          <w:t>.Вольск.РФ.</w:t>
        </w:r>
      </w:hyperlink>
    </w:p>
    <w:p w:rsidR="00AD4237" w:rsidRDefault="0030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в газете «Вольский Деловой Вестник». </w:t>
      </w:r>
    </w:p>
    <w:p w:rsidR="00AD4237" w:rsidRDefault="0030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D4237" w:rsidRDefault="0030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Терсинского муниципального образования.</w:t>
      </w:r>
    </w:p>
    <w:p w:rsidR="00AD4237" w:rsidRDefault="00AD423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237" w:rsidRDefault="00AD423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237" w:rsidRDefault="00300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Терсинского</w:t>
      </w:r>
    </w:p>
    <w:p w:rsidR="00AD4237" w:rsidRDefault="0030062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Е.В.Молдаванов</w:t>
      </w:r>
    </w:p>
    <w:sectPr w:rsidR="00AD4237" w:rsidSect="00AD423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237"/>
    <w:rsid w:val="00300622"/>
    <w:rsid w:val="004D7BA9"/>
    <w:rsid w:val="008B0223"/>
    <w:rsid w:val="00A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AD4237"/>
    <w:rPr>
      <w:color w:val="0000FF"/>
      <w:u w:val="single" w:color="00000A"/>
    </w:rPr>
  </w:style>
  <w:style w:type="character" w:customStyle="1" w:styleId="a3">
    <w:name w:val="Посещённая гиперссылка"/>
    <w:rsid w:val="00AD4237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AD42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D4237"/>
    <w:pPr>
      <w:spacing w:after="140" w:line="288" w:lineRule="auto"/>
    </w:pPr>
  </w:style>
  <w:style w:type="paragraph" w:styleId="a6">
    <w:name w:val="List"/>
    <w:basedOn w:val="a5"/>
    <w:rsid w:val="00AD4237"/>
    <w:rPr>
      <w:rFonts w:cs="Arial"/>
    </w:rPr>
  </w:style>
  <w:style w:type="paragraph" w:customStyle="1" w:styleId="Caption">
    <w:name w:val="Caption"/>
    <w:basedOn w:val="a"/>
    <w:qFormat/>
    <w:rsid w:val="00AD42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D423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Анна</cp:lastModifiedBy>
  <cp:revision>3</cp:revision>
  <dcterms:created xsi:type="dcterms:W3CDTF">2021-12-28T06:43:00Z</dcterms:created>
  <dcterms:modified xsi:type="dcterms:W3CDTF">2022-02-18T10:50:00Z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ShareDoc">
    <vt:bool>false</vt:bool>
  </property>
  <property fmtid="{D5CDD505-2E9C-101B-9397-08002B2CF9AE}" pid="5" name="version">
    <vt:lpwstr>0900.0000.01</vt:lpwstr>
  </property>
</Properties>
</file>